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636" w:rsidRDefault="00CC3636" w:rsidP="00CC3636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Hlk172842122"/>
      <w:r w:rsidRPr="00A42A2E">
        <w:rPr>
          <w:rFonts w:ascii="Times New Roman" w:hAnsi="Times New Roman" w:cs="Times New Roman"/>
          <w:b/>
          <w:u w:val="single"/>
        </w:rPr>
        <w:t>WYMAGANIA EDUKACYJNE Z MUZYKI DLA KLAS</w:t>
      </w:r>
      <w:r>
        <w:rPr>
          <w:rFonts w:ascii="Times New Roman" w:hAnsi="Times New Roman" w:cs="Times New Roman"/>
          <w:b/>
          <w:u w:val="single"/>
        </w:rPr>
        <w:t>Y IV</w:t>
      </w:r>
      <w:r>
        <w:rPr>
          <w:rFonts w:ascii="Times New Roman" w:hAnsi="Times New Roman" w:cs="Times New Roman"/>
          <w:b/>
          <w:u w:val="single"/>
        </w:rPr>
        <w:br/>
      </w:r>
      <w:r w:rsidRPr="00A42A2E">
        <w:rPr>
          <w:rFonts w:ascii="Times New Roman" w:hAnsi="Times New Roman" w:cs="Times New Roman"/>
          <w:b/>
          <w:u w:val="single"/>
        </w:rPr>
        <w:t>SZKOŁY PODSTAWOWEJ NR</w:t>
      </w:r>
      <w:r>
        <w:rPr>
          <w:rFonts w:ascii="Times New Roman" w:hAnsi="Times New Roman" w:cs="Times New Roman"/>
          <w:b/>
          <w:u w:val="single"/>
        </w:rPr>
        <w:t xml:space="preserve"> </w:t>
      </w:r>
      <w:r w:rsidRPr="00A42A2E">
        <w:rPr>
          <w:rFonts w:ascii="Times New Roman" w:hAnsi="Times New Roman" w:cs="Times New Roman"/>
          <w:b/>
          <w:u w:val="single"/>
        </w:rPr>
        <w:t xml:space="preserve">4 </w:t>
      </w:r>
      <w:r>
        <w:rPr>
          <w:rFonts w:ascii="Times New Roman" w:hAnsi="Times New Roman" w:cs="Times New Roman"/>
          <w:b/>
          <w:u w:val="single"/>
        </w:rPr>
        <w:t xml:space="preserve">Z ODDZIAŁAMI INTEGRACYJNYMI </w:t>
      </w:r>
      <w:r w:rsidRPr="00A42A2E">
        <w:rPr>
          <w:rFonts w:ascii="Times New Roman" w:hAnsi="Times New Roman" w:cs="Times New Roman"/>
          <w:b/>
          <w:u w:val="single"/>
        </w:rPr>
        <w:t>IM. JAN</w:t>
      </w:r>
      <w:r w:rsidR="009F3C57">
        <w:rPr>
          <w:rFonts w:ascii="Times New Roman" w:hAnsi="Times New Roman" w:cs="Times New Roman"/>
          <w:b/>
          <w:u w:val="single"/>
        </w:rPr>
        <w:t>USZ</w:t>
      </w:r>
      <w:r w:rsidRPr="00A42A2E">
        <w:rPr>
          <w:rFonts w:ascii="Times New Roman" w:hAnsi="Times New Roman" w:cs="Times New Roman"/>
          <w:b/>
          <w:u w:val="single"/>
        </w:rPr>
        <w:t>A KORCZAKA W SOCHACZEWIE</w:t>
      </w:r>
    </w:p>
    <w:p w:rsidR="00CC3636" w:rsidRDefault="00CC3636" w:rsidP="00CC3636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ROK SZKOLNY 2026/2027</w:t>
      </w:r>
    </w:p>
    <w:p w:rsidR="00CC3636" w:rsidRDefault="00CC3636" w:rsidP="008C55F3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7C20A0" w:rsidRPr="00CC3636" w:rsidRDefault="007C20A0" w:rsidP="008C55F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Wymagania edukacyjne na poszczególne oceny z muzyki dla klasy 4 szkoły podstawowej zostały opracowane na podstawie obowiązującej podstawy programowej kształcenia ogólnego dla szkoły podstawowej</w:t>
      </w:r>
      <w:r w:rsidR="00AE7B82" w:rsidRPr="00CC3636">
        <w:rPr>
          <w:rFonts w:ascii="Times New Roman" w:hAnsi="Times New Roman" w:cs="Times New Roman"/>
          <w:sz w:val="22"/>
          <w:szCs w:val="22"/>
        </w:rPr>
        <w:t>,</w:t>
      </w:r>
      <w:r w:rsidRPr="00CC3636">
        <w:rPr>
          <w:rFonts w:ascii="Times New Roman" w:hAnsi="Times New Roman" w:cs="Times New Roman"/>
          <w:sz w:val="22"/>
          <w:szCs w:val="22"/>
        </w:rPr>
        <w:t xml:space="preserve"> określonej w Rozporządzeniu Ministra Edukacji w sprawie podstawy programowej wychowania przedszkolnego oraz </w:t>
      </w:r>
      <w:r w:rsidR="00C27620" w:rsidRPr="00CC3636">
        <w:rPr>
          <w:rFonts w:ascii="Times New Roman" w:hAnsi="Times New Roman" w:cs="Times New Roman"/>
          <w:sz w:val="22"/>
          <w:szCs w:val="22"/>
        </w:rPr>
        <w:t>podstawy programowej kształcenia ogólnego dla szkoły podstawowej, w tym dla uczniów z niepełnosprawnością intelektualną w stopniu umiarkowanym lub znacznym</w:t>
      </w:r>
      <w:r w:rsidRPr="00CC3636">
        <w:rPr>
          <w:rFonts w:ascii="Times New Roman" w:hAnsi="Times New Roman" w:cs="Times New Roman"/>
          <w:sz w:val="22"/>
          <w:szCs w:val="22"/>
        </w:rPr>
        <w:t>.</w:t>
      </w:r>
    </w:p>
    <w:p w:rsidR="007C20A0" w:rsidRPr="00CC3636" w:rsidRDefault="007C20A0" w:rsidP="008C55F3">
      <w:pPr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Uwzględniają one cele kształcenia oraz wymagania szczegółowe zawarte w podstawie programowej i odnoszą się do najważniejszych obszarów aktywności muzycznej ucznia.</w:t>
      </w:r>
    </w:p>
    <w:p w:rsidR="007C20A0" w:rsidRPr="00CC3636" w:rsidRDefault="007C20A0" w:rsidP="008C55F3">
      <w:pPr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W procesie edukacji muzycznej ucze</w:t>
      </w:r>
      <w:r w:rsidR="008C55F3" w:rsidRPr="00CC3636">
        <w:rPr>
          <w:rFonts w:ascii="Times New Roman" w:hAnsi="Times New Roman" w:cs="Times New Roman"/>
          <w:sz w:val="22"/>
          <w:szCs w:val="22"/>
        </w:rPr>
        <w:t>ń występuje w różnych rolach:</w:t>
      </w:r>
      <w:r w:rsidR="008C55F3" w:rsidRPr="00CC3636">
        <w:rPr>
          <w:rFonts w:ascii="Times New Roman" w:hAnsi="Times New Roman" w:cs="Times New Roman"/>
          <w:sz w:val="22"/>
          <w:szCs w:val="22"/>
        </w:rPr>
        <w:br/>
        <w:t>–</w:t>
      </w:r>
      <w:r w:rsidRPr="00CC3636">
        <w:rPr>
          <w:rFonts w:ascii="Times New Roman" w:hAnsi="Times New Roman" w:cs="Times New Roman"/>
          <w:sz w:val="22"/>
          <w:szCs w:val="22"/>
        </w:rPr>
        <w:t>jako wykonawca i twórca muzyki,</w:t>
      </w:r>
      <w:r w:rsidRPr="00CC3636">
        <w:rPr>
          <w:rFonts w:ascii="Times New Roman" w:hAnsi="Times New Roman" w:cs="Times New Roman"/>
          <w:sz w:val="22"/>
          <w:szCs w:val="22"/>
        </w:rPr>
        <w:br/>
        <w:t>– jako słuchacz i odbiorca dzieł muzycznych,</w:t>
      </w:r>
      <w:r w:rsidRPr="00CC3636">
        <w:rPr>
          <w:rFonts w:ascii="Times New Roman" w:hAnsi="Times New Roman" w:cs="Times New Roman"/>
          <w:sz w:val="22"/>
          <w:szCs w:val="22"/>
        </w:rPr>
        <w:br/>
        <w:t>– jako uczestnik kultury muzycznej,</w:t>
      </w:r>
      <w:r w:rsidRPr="00CC3636">
        <w:rPr>
          <w:rFonts w:ascii="Times New Roman" w:hAnsi="Times New Roman" w:cs="Times New Roman"/>
          <w:sz w:val="22"/>
          <w:szCs w:val="22"/>
        </w:rPr>
        <w:br/>
        <w:t>– jako członek zespołu współpracujący z innymi podczas działań artystycznych.</w:t>
      </w:r>
    </w:p>
    <w:p w:rsidR="007A7F3D" w:rsidRPr="00CC3636" w:rsidRDefault="007C20A0" w:rsidP="008C55F3">
      <w:pPr>
        <w:pStyle w:val="Nagwek1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Założenia oceniania na lekcjach muzyki</w:t>
      </w:r>
    </w:p>
    <w:p w:rsidR="007C20A0" w:rsidRPr="00CC3636" w:rsidRDefault="007C20A0" w:rsidP="008C55F3">
      <w:pPr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Podczas oceniania nauczyciel bierze pod uwagę udział ucznia w różnych formach aktywności muzycznej, takich jak:</w:t>
      </w:r>
      <w:r w:rsidRPr="00CC3636">
        <w:rPr>
          <w:rFonts w:ascii="Times New Roman" w:hAnsi="Times New Roman" w:cs="Times New Roman"/>
          <w:sz w:val="22"/>
          <w:szCs w:val="22"/>
        </w:rPr>
        <w:br/>
        <w:t>– śpiew i działania wokalne,</w:t>
      </w:r>
      <w:r w:rsidRPr="00CC3636">
        <w:rPr>
          <w:rFonts w:ascii="Times New Roman" w:hAnsi="Times New Roman" w:cs="Times New Roman"/>
          <w:sz w:val="22"/>
          <w:szCs w:val="22"/>
        </w:rPr>
        <w:br/>
        <w:t>– gra na instrumentach szkolnych,</w:t>
      </w:r>
      <w:r w:rsidRPr="00CC3636">
        <w:rPr>
          <w:rFonts w:ascii="Times New Roman" w:hAnsi="Times New Roman" w:cs="Times New Roman"/>
          <w:sz w:val="22"/>
          <w:szCs w:val="22"/>
        </w:rPr>
        <w:br/>
        <w:t>– ruch przy muzyce i taniec,</w:t>
      </w:r>
      <w:r w:rsidRPr="00CC3636">
        <w:rPr>
          <w:rFonts w:ascii="Times New Roman" w:hAnsi="Times New Roman" w:cs="Times New Roman"/>
          <w:sz w:val="22"/>
          <w:szCs w:val="22"/>
        </w:rPr>
        <w:br/>
        <w:t>– słuchanie muzyki oraz wypowiedzi o muzyce,</w:t>
      </w:r>
      <w:r w:rsidRPr="00CC3636">
        <w:rPr>
          <w:rFonts w:ascii="Times New Roman" w:hAnsi="Times New Roman" w:cs="Times New Roman"/>
          <w:sz w:val="22"/>
          <w:szCs w:val="22"/>
        </w:rPr>
        <w:br/>
        <w:t>– działania twórcze (np. improwizacja, tworzenie rytmów, akompaniamentów lub ilustracji dźwiękowych),</w:t>
      </w:r>
      <w:r w:rsidRPr="00CC3636">
        <w:rPr>
          <w:rFonts w:ascii="Times New Roman" w:hAnsi="Times New Roman" w:cs="Times New Roman"/>
          <w:sz w:val="22"/>
          <w:szCs w:val="22"/>
        </w:rPr>
        <w:br/>
        <w:t>– współpraca podczas wspólnego muzykowania,</w:t>
      </w:r>
      <w:r w:rsidRPr="00CC3636">
        <w:rPr>
          <w:rFonts w:ascii="Times New Roman" w:hAnsi="Times New Roman" w:cs="Times New Roman"/>
          <w:sz w:val="22"/>
          <w:szCs w:val="22"/>
        </w:rPr>
        <w:br/>
        <w:t>– aktywność i zaangażowanie w proces uczenia się muzyki.</w:t>
      </w:r>
    </w:p>
    <w:p w:rsidR="007C20A0" w:rsidRPr="00CC3636" w:rsidRDefault="007C20A0" w:rsidP="008C55F3">
      <w:pPr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Ocenianie uwzględnia również indywidualne możliwości ucznia, jego postępy oraz stopień zaangażowania w wykonywane zadania muzyczne.</w:t>
      </w:r>
    </w:p>
    <w:p w:rsidR="007C20A0" w:rsidRPr="00CC3636" w:rsidRDefault="007C20A0" w:rsidP="008C55F3">
      <w:pPr>
        <w:pStyle w:val="Nagwek1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lastRenderedPageBreak/>
        <w:t>Specyfika oceniania na lekcjach muzyki</w:t>
      </w:r>
    </w:p>
    <w:p w:rsidR="007C20A0" w:rsidRPr="00CC3636" w:rsidRDefault="007C20A0" w:rsidP="008C55F3">
      <w:pPr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Ocenianie na lekcjach muzyki uwzględnia specyfikę edukacji artystycznej. Nie ocenia się predyspozycji muzycznych ucznia, takich jak naturalne możliwości głosowe czy poziom uzdolnień muzycznych.</w:t>
      </w:r>
    </w:p>
    <w:p w:rsidR="007C20A0" w:rsidRPr="00CC3636" w:rsidRDefault="007C20A0" w:rsidP="008C55F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Podczas oceniania nauczyciel bierze pod uwagę przede wszystkim:</w:t>
      </w:r>
      <w:r w:rsidRPr="00CC3636">
        <w:rPr>
          <w:rFonts w:ascii="Times New Roman" w:hAnsi="Times New Roman" w:cs="Times New Roman"/>
          <w:sz w:val="22"/>
          <w:szCs w:val="22"/>
        </w:rPr>
        <w:br/>
        <w:t>– aktywność ucznia podczas zajęć muzycznych,</w:t>
      </w:r>
      <w:r w:rsidRPr="00CC3636">
        <w:rPr>
          <w:rFonts w:ascii="Times New Roman" w:hAnsi="Times New Roman" w:cs="Times New Roman"/>
          <w:sz w:val="22"/>
          <w:szCs w:val="22"/>
        </w:rPr>
        <w:br/>
        <w:t>– zaangażowanie w wykonywane działania,</w:t>
      </w:r>
      <w:r w:rsidRPr="00CC3636">
        <w:rPr>
          <w:rFonts w:ascii="Times New Roman" w:hAnsi="Times New Roman" w:cs="Times New Roman"/>
          <w:sz w:val="22"/>
          <w:szCs w:val="22"/>
        </w:rPr>
        <w:br/>
        <w:t>– podejmowanie prób realizacji zadań muzycznych,</w:t>
      </w:r>
      <w:r w:rsidRPr="00CC3636">
        <w:rPr>
          <w:rFonts w:ascii="Times New Roman" w:hAnsi="Times New Roman" w:cs="Times New Roman"/>
          <w:sz w:val="22"/>
          <w:szCs w:val="22"/>
        </w:rPr>
        <w:br/>
        <w:t>– systematyczność pracy oraz postępy w rozwijaniu umiejętności,</w:t>
      </w:r>
      <w:r w:rsidRPr="00CC3636">
        <w:rPr>
          <w:rFonts w:ascii="Times New Roman" w:hAnsi="Times New Roman" w:cs="Times New Roman"/>
          <w:sz w:val="22"/>
          <w:szCs w:val="22"/>
        </w:rPr>
        <w:br/>
        <w:t>– współpracę z innymi uczniami podczas wspólnego muzykowania</w:t>
      </w:r>
      <w:r w:rsidR="009B54F0" w:rsidRPr="00CC3636">
        <w:rPr>
          <w:rFonts w:ascii="Times New Roman" w:hAnsi="Times New Roman" w:cs="Times New Roman"/>
          <w:sz w:val="22"/>
          <w:szCs w:val="22"/>
        </w:rPr>
        <w:t>,</w:t>
      </w:r>
    </w:p>
    <w:p w:rsidR="009B54F0" w:rsidRPr="00CC3636" w:rsidRDefault="00D8047E" w:rsidP="008C55F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–</w:t>
      </w:r>
      <w:r w:rsidR="009B54F0" w:rsidRPr="00CC3636">
        <w:rPr>
          <w:rFonts w:ascii="Times New Roman" w:hAnsi="Times New Roman" w:cs="Times New Roman"/>
          <w:sz w:val="22"/>
          <w:szCs w:val="22"/>
        </w:rPr>
        <w:t xml:space="preserve"> kreatywność oraz samodzielność w podejmowaniu i realizacji działań muzycznych</w:t>
      </w:r>
      <w:r w:rsidR="00916FA8" w:rsidRPr="00CC3636">
        <w:rPr>
          <w:rFonts w:ascii="Times New Roman" w:hAnsi="Times New Roman" w:cs="Times New Roman"/>
          <w:sz w:val="22"/>
          <w:szCs w:val="22"/>
        </w:rPr>
        <w:t>,</w:t>
      </w:r>
    </w:p>
    <w:p w:rsidR="009B54F0" w:rsidRPr="00CC3636" w:rsidRDefault="009B54F0" w:rsidP="008C55F3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– gotowość do refleksji nad własną pracą oraz korzystania z informacji zwrotnej.</w:t>
      </w:r>
    </w:p>
    <w:p w:rsidR="009B54F0" w:rsidRPr="00CC3636" w:rsidRDefault="009B54F0" w:rsidP="008C55F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8C55F3" w:rsidRPr="00CC3636" w:rsidRDefault="008C55F3" w:rsidP="008C55F3">
      <w:pPr>
        <w:rPr>
          <w:rFonts w:ascii="Times New Roman" w:hAnsi="Times New Roman" w:cs="Times New Roman"/>
          <w:sz w:val="22"/>
          <w:szCs w:val="22"/>
        </w:rPr>
      </w:pPr>
    </w:p>
    <w:p w:rsidR="007C20A0" w:rsidRPr="00CC3636" w:rsidRDefault="007C20A0" w:rsidP="008C55F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Istotnym elementem oceniania jest rozwijanie pozytywnej motywacji ucznia do uczestnictwa w działaniach muzycznych oraz budowanie poczucia sprawczości i</w:t>
      </w:r>
      <w:r w:rsidR="00666E56" w:rsidRPr="00CC3636">
        <w:rPr>
          <w:rFonts w:ascii="Times New Roman" w:hAnsi="Times New Roman" w:cs="Times New Roman"/>
          <w:sz w:val="22"/>
          <w:szCs w:val="22"/>
        </w:rPr>
        <w:t> </w:t>
      </w:r>
      <w:r w:rsidRPr="00CC3636">
        <w:rPr>
          <w:rFonts w:ascii="Times New Roman" w:hAnsi="Times New Roman" w:cs="Times New Roman"/>
          <w:sz w:val="22"/>
          <w:szCs w:val="22"/>
        </w:rPr>
        <w:t>radości z kontaktu z muzyką.</w:t>
      </w:r>
    </w:p>
    <w:p w:rsidR="00330710" w:rsidRPr="00CC3636" w:rsidRDefault="00330710" w:rsidP="008C55F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Uczęszczanie ucznia do szkoły muzycznej lub udział w pozaszkolnej edukacji muzycznej nie jest jednoznaczne z uzyskaniem najwyższej oceny klasyfikacyjnej z przedmiotu muzyka. Ocena śródroczna i roczna ustalana jest na podstawie osiągnięć ucznia, jego aktywności,  zaangażowania oraz spełniania wymagań edukacyjnych określonych dla danego poziomu nauczania.</w:t>
      </w:r>
    </w:p>
    <w:p w:rsidR="007C20A0" w:rsidRPr="00CC3636" w:rsidRDefault="007C20A0" w:rsidP="008C55F3">
      <w:pPr>
        <w:pStyle w:val="Nagwek1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Poziomy wymagań edukacyjnych</w:t>
      </w:r>
    </w:p>
    <w:tbl>
      <w:tblPr>
        <w:tblStyle w:val="Tabela-Siatka"/>
        <w:tblW w:w="0" w:type="auto"/>
        <w:tblLook w:val="04A0"/>
      </w:tblPr>
      <w:tblGrid>
        <w:gridCol w:w="2547"/>
        <w:gridCol w:w="2693"/>
      </w:tblGrid>
      <w:tr w:rsidR="007C20A0" w:rsidRPr="00CC3636" w:rsidTr="003E536B">
        <w:tc>
          <w:tcPr>
            <w:tcW w:w="2547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K </w:t>
            </w:r>
            <w:r w:rsidR="004B5B0F" w:rsidRPr="00CC363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konieczny</w:t>
            </w:r>
          </w:p>
        </w:tc>
        <w:tc>
          <w:tcPr>
            <w:tcW w:w="2693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ocena dopuszczająca (2)</w:t>
            </w:r>
          </w:p>
        </w:tc>
      </w:tr>
      <w:tr w:rsidR="007C20A0" w:rsidRPr="00CC3636" w:rsidTr="003E536B">
        <w:tc>
          <w:tcPr>
            <w:tcW w:w="2547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P </w:t>
            </w:r>
            <w:r w:rsidR="004B5B0F" w:rsidRPr="00CC363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podstawowy</w:t>
            </w:r>
          </w:p>
        </w:tc>
        <w:tc>
          <w:tcPr>
            <w:tcW w:w="2693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ocena dostateczna (3)</w:t>
            </w:r>
          </w:p>
        </w:tc>
      </w:tr>
      <w:tr w:rsidR="007C20A0" w:rsidRPr="00CC3636" w:rsidTr="003E536B">
        <w:tc>
          <w:tcPr>
            <w:tcW w:w="2547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R </w:t>
            </w:r>
            <w:r w:rsidR="004B5B0F" w:rsidRPr="00CC363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rozszerzający</w:t>
            </w:r>
          </w:p>
        </w:tc>
        <w:tc>
          <w:tcPr>
            <w:tcW w:w="2693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ocena dobra (4)</w:t>
            </w:r>
          </w:p>
        </w:tc>
      </w:tr>
      <w:tr w:rsidR="007C20A0" w:rsidRPr="00CC3636" w:rsidTr="003E536B">
        <w:tc>
          <w:tcPr>
            <w:tcW w:w="2547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D </w:t>
            </w:r>
            <w:r w:rsidR="004B5B0F" w:rsidRPr="00CC363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dopełniający</w:t>
            </w:r>
          </w:p>
        </w:tc>
        <w:tc>
          <w:tcPr>
            <w:tcW w:w="2693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ocena bardzo dobra (5)</w:t>
            </w:r>
          </w:p>
        </w:tc>
      </w:tr>
      <w:tr w:rsidR="007C20A0" w:rsidRPr="00CC3636" w:rsidTr="003E536B">
        <w:tc>
          <w:tcPr>
            <w:tcW w:w="2547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W </w:t>
            </w:r>
            <w:r w:rsidR="004B5B0F" w:rsidRPr="00CC3636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wykraczający</w:t>
            </w:r>
          </w:p>
        </w:tc>
        <w:tc>
          <w:tcPr>
            <w:tcW w:w="2693" w:type="dxa"/>
          </w:tcPr>
          <w:p w:rsidR="007C20A0" w:rsidRPr="00CC3636" w:rsidRDefault="007C20A0" w:rsidP="008C55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ocena celująca (6)</w:t>
            </w:r>
          </w:p>
        </w:tc>
      </w:tr>
    </w:tbl>
    <w:p w:rsidR="00CC3636" w:rsidRDefault="00CC3636" w:rsidP="008C55F3">
      <w:pPr>
        <w:pStyle w:val="Nagwek1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:rsidR="007C20A0" w:rsidRPr="00CC3636" w:rsidRDefault="007C20A0" w:rsidP="008C55F3">
      <w:pPr>
        <w:pStyle w:val="Nagwek1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Rubryka porządkująca umiejętności muzyczne ucznia</w:t>
      </w:r>
    </w:p>
    <w:p w:rsidR="007C20A0" w:rsidRPr="00CC3636" w:rsidRDefault="007C20A0" w:rsidP="008C55F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W dokumencie zastosowano rubrykę porządkującą umiejętności muzyczne ucznia, która pomaga w przejrzysty sposób obserwować rozwój kompetencji muzycznych w różnych obszarach aktywności.</w:t>
      </w:r>
    </w:p>
    <w:p w:rsidR="007C20A0" w:rsidRPr="00CC3636" w:rsidRDefault="007C20A0" w:rsidP="008C55F3">
      <w:pPr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Rubryka odnosi się do następujących obszarów działań muzycznych:</w:t>
      </w:r>
      <w:r w:rsidRPr="00CC3636">
        <w:rPr>
          <w:rFonts w:ascii="Times New Roman" w:hAnsi="Times New Roman" w:cs="Times New Roman"/>
          <w:sz w:val="22"/>
          <w:szCs w:val="22"/>
        </w:rPr>
        <w:br/>
        <w:t>– śpiew i działania wokalne,</w:t>
      </w:r>
      <w:r w:rsidRPr="00CC3636">
        <w:rPr>
          <w:rFonts w:ascii="Times New Roman" w:hAnsi="Times New Roman" w:cs="Times New Roman"/>
          <w:sz w:val="22"/>
          <w:szCs w:val="22"/>
        </w:rPr>
        <w:br/>
        <w:t>– gra na instrumentach,</w:t>
      </w:r>
      <w:r w:rsidRPr="00CC3636">
        <w:rPr>
          <w:rFonts w:ascii="Times New Roman" w:hAnsi="Times New Roman" w:cs="Times New Roman"/>
          <w:sz w:val="22"/>
          <w:szCs w:val="22"/>
        </w:rPr>
        <w:br/>
        <w:t>– ruch przy muzyce,</w:t>
      </w:r>
      <w:r w:rsidRPr="00CC3636">
        <w:rPr>
          <w:rFonts w:ascii="Times New Roman" w:hAnsi="Times New Roman" w:cs="Times New Roman"/>
          <w:sz w:val="22"/>
          <w:szCs w:val="22"/>
        </w:rPr>
        <w:br/>
        <w:t>– słuchanie i rozumienie muzyki,</w:t>
      </w:r>
      <w:r w:rsidRPr="00CC3636">
        <w:rPr>
          <w:rFonts w:ascii="Times New Roman" w:hAnsi="Times New Roman" w:cs="Times New Roman"/>
          <w:sz w:val="22"/>
          <w:szCs w:val="22"/>
        </w:rPr>
        <w:br/>
        <w:t>– tworzenie muzyki oraz współpraca podczas wspólnego muzykowania.</w:t>
      </w:r>
    </w:p>
    <w:p w:rsidR="007C20A0" w:rsidRPr="00CC3636" w:rsidRDefault="007C20A0" w:rsidP="008C55F3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Poszczególne poziomy rubryki odpowiadają stopniom szkolnym i pokazują stopniowy rozwój umiejętności ucznia – od uczestnictwa w działaniach muzycznych, poprzez coraz większą samodzielność, aż do twórczego wykorzystywania zdobytych umiejętności.</w:t>
      </w:r>
    </w:p>
    <w:p w:rsidR="007C20A0" w:rsidRPr="00CC3636" w:rsidRDefault="007C20A0" w:rsidP="008C55F3">
      <w:pPr>
        <w:pStyle w:val="Bezodstpw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4819" w:type="dxa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24"/>
        <w:gridCol w:w="1719"/>
        <w:gridCol w:w="2128"/>
        <w:gridCol w:w="1842"/>
        <w:gridCol w:w="4794"/>
        <w:gridCol w:w="2512"/>
      </w:tblGrid>
      <w:tr w:rsidR="008C55F3" w:rsidRPr="00CC3636" w:rsidTr="008C55F3">
        <w:trPr>
          <w:trHeight w:val="654"/>
          <w:tblHeader/>
          <w:tblCellSpacing w:w="15" w:type="dxa"/>
        </w:trPr>
        <w:tc>
          <w:tcPr>
            <w:tcW w:w="177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Obszar aktywności muzycznej</w:t>
            </w:r>
          </w:p>
        </w:tc>
        <w:tc>
          <w:tcPr>
            <w:tcW w:w="168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Poziom </w:t>
            </w:r>
            <w:r w:rsidR="007A7F3D"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konieczny</w:t>
            </w: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(2)</w:t>
            </w:r>
          </w:p>
        </w:tc>
        <w:tc>
          <w:tcPr>
            <w:tcW w:w="2098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Poziom </w:t>
            </w:r>
            <w:r w:rsidR="007A7F3D"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podstawowy</w:t>
            </w: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(3)</w:t>
            </w:r>
          </w:p>
        </w:tc>
        <w:tc>
          <w:tcPr>
            <w:tcW w:w="1812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Poziom </w:t>
            </w:r>
            <w:r w:rsidR="007A7F3D"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rozszerzający</w:t>
            </w: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(4)</w:t>
            </w:r>
          </w:p>
        </w:tc>
        <w:tc>
          <w:tcPr>
            <w:tcW w:w="4764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Poziom </w:t>
            </w:r>
            <w:r w:rsidR="007A7F3D"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dopełniający</w:t>
            </w: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(5)</w:t>
            </w:r>
          </w:p>
        </w:tc>
        <w:tc>
          <w:tcPr>
            <w:tcW w:w="2467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Poziom </w:t>
            </w:r>
            <w:r w:rsidR="007A7F3D"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wykraczający</w:t>
            </w: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(6)</w:t>
            </w:r>
          </w:p>
          <w:p w:rsidR="007A7F3D" w:rsidRPr="00CC3636" w:rsidRDefault="007A7F3D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</w:t>
            </w:r>
            <w:r w:rsidR="00F9496E"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</w:t>
            </w: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wórczy) </w:t>
            </w:r>
          </w:p>
        </w:tc>
      </w:tr>
      <w:tr w:rsidR="008C55F3" w:rsidRPr="00CC3636" w:rsidTr="008C55F3">
        <w:trPr>
          <w:trHeight w:hRule="exact" w:val="1412"/>
          <w:tblCellSpacing w:w="15" w:type="dxa"/>
        </w:trPr>
        <w:tc>
          <w:tcPr>
            <w:tcW w:w="177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Śpiew i działania wokalne</w:t>
            </w:r>
          </w:p>
        </w:tc>
        <w:tc>
          <w:tcPr>
            <w:tcW w:w="168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uczestniczy w śpiewie piosenki</w:t>
            </w:r>
          </w:p>
        </w:tc>
        <w:tc>
          <w:tcPr>
            <w:tcW w:w="2098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śpiewa piosenkę w</w:t>
            </w:r>
            <w:r w:rsidR="00666E56" w:rsidRPr="00CC363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zespole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klasowym </w:t>
            </w:r>
          </w:p>
        </w:tc>
        <w:tc>
          <w:tcPr>
            <w:tcW w:w="1812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śpiewa 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poprawnie 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piosenkę 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w zespole klasowym </w:t>
            </w:r>
          </w:p>
        </w:tc>
        <w:tc>
          <w:tcPr>
            <w:tcW w:w="4764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śpiewa piosenkę samodzielnie</w:t>
            </w:r>
            <w:r w:rsidR="009B54F0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lub </w:t>
            </w:r>
            <w:r w:rsidR="008C55F3" w:rsidRPr="00CC363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9B54F0" w:rsidRPr="00CC3636">
              <w:rPr>
                <w:rFonts w:ascii="Times New Roman" w:hAnsi="Times New Roman" w:cs="Times New Roman"/>
                <w:sz w:val="22"/>
                <w:szCs w:val="22"/>
              </w:rPr>
              <w:t>w małej grupie</w:t>
            </w:r>
            <w:r w:rsidR="008C55F3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>z zaangażowaniem</w:t>
            </w:r>
          </w:p>
        </w:tc>
        <w:tc>
          <w:tcPr>
            <w:tcW w:w="2467" w:type="dxa"/>
            <w:hideMark/>
          </w:tcPr>
          <w:p w:rsidR="007C20A0" w:rsidRPr="00CC3636" w:rsidRDefault="000C18E1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ś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>piewa piosenkę z pamięci</w:t>
            </w:r>
            <w:r w:rsidR="009B54F0" w:rsidRPr="00CC3636">
              <w:rPr>
                <w:rFonts w:ascii="Times New Roman" w:hAnsi="Times New Roman" w:cs="Times New Roman"/>
                <w:sz w:val="22"/>
                <w:szCs w:val="22"/>
              </w:rPr>
              <w:t>(indywidualnie lub zespołowo)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7C20A0" w:rsidRPr="00CC3636">
              <w:rPr>
                <w:rFonts w:ascii="Times New Roman" w:hAnsi="Times New Roman" w:cs="Times New Roman"/>
                <w:sz w:val="22"/>
                <w:szCs w:val="22"/>
              </w:rPr>
              <w:t>proponuje własny sposób wykonania</w:t>
            </w:r>
          </w:p>
        </w:tc>
      </w:tr>
      <w:tr w:rsidR="008C55F3" w:rsidRPr="00CC3636" w:rsidTr="008C55F3">
        <w:trPr>
          <w:trHeight w:val="1092"/>
          <w:tblCellSpacing w:w="15" w:type="dxa"/>
        </w:trPr>
        <w:tc>
          <w:tcPr>
            <w:tcW w:w="177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Gra na instrumentach</w:t>
            </w:r>
          </w:p>
        </w:tc>
        <w:tc>
          <w:tcPr>
            <w:tcW w:w="168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wydobywa dźwięk</w:t>
            </w:r>
            <w:r w:rsidR="009B54F0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i 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z</w:t>
            </w:r>
            <w:r w:rsidR="00666E56" w:rsidRPr="00CC363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instrumentu</w:t>
            </w:r>
          </w:p>
        </w:tc>
        <w:tc>
          <w:tcPr>
            <w:tcW w:w="2098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wykonuje prosty rytm lub melodię</w:t>
            </w:r>
          </w:p>
        </w:tc>
        <w:tc>
          <w:tcPr>
            <w:tcW w:w="1812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wykonuje melodię poprawnie</w:t>
            </w:r>
          </w:p>
        </w:tc>
        <w:tc>
          <w:tcPr>
            <w:tcW w:w="4764" w:type="dxa"/>
            <w:hideMark/>
          </w:tcPr>
          <w:p w:rsidR="007C20A0" w:rsidRPr="00CC3636" w:rsidRDefault="007F242B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>ykonuje melodię z</w:t>
            </w:r>
            <w:r w:rsidR="00666E56" w:rsidRPr="00CC363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>zaangażowaniem</w:t>
            </w:r>
            <w:r w:rsidR="009B54F0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C55F3" w:rsidRPr="00CC363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9B54F0" w:rsidRPr="00CC3636">
              <w:rPr>
                <w:rFonts w:ascii="Times New Roman" w:hAnsi="Times New Roman" w:cs="Times New Roman"/>
                <w:sz w:val="22"/>
                <w:szCs w:val="22"/>
              </w:rPr>
              <w:t>i dbałością o poprawność</w:t>
            </w:r>
          </w:p>
        </w:tc>
        <w:tc>
          <w:tcPr>
            <w:tcW w:w="2467" w:type="dxa"/>
            <w:hideMark/>
          </w:tcPr>
          <w:p w:rsidR="007C20A0" w:rsidRPr="00CC3636" w:rsidRDefault="007A7F3D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gra z pamięci, </w:t>
            </w:r>
            <w:r w:rsidR="007C20A0" w:rsidRPr="00CC3636">
              <w:rPr>
                <w:rFonts w:ascii="Times New Roman" w:hAnsi="Times New Roman" w:cs="Times New Roman"/>
                <w:sz w:val="22"/>
                <w:szCs w:val="22"/>
              </w:rPr>
              <w:t>tworzy własnyakompaniament lub improwizuje</w:t>
            </w:r>
          </w:p>
        </w:tc>
      </w:tr>
      <w:tr w:rsidR="008C55F3" w:rsidRPr="00CC3636" w:rsidTr="008C55F3">
        <w:trPr>
          <w:trHeight w:val="1102"/>
          <w:tblCellSpacing w:w="15" w:type="dxa"/>
        </w:trPr>
        <w:tc>
          <w:tcPr>
            <w:tcW w:w="177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Ruch przy muzyce</w:t>
            </w:r>
          </w:p>
        </w:tc>
        <w:tc>
          <w:tcPr>
            <w:tcW w:w="168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reaguje ruchem na muzykę</w:t>
            </w:r>
          </w:p>
        </w:tc>
        <w:tc>
          <w:tcPr>
            <w:tcW w:w="2098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uczestniczy w</w:t>
            </w:r>
            <w:r w:rsidR="00666E56" w:rsidRPr="00CC363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zabawach muzyczno-ruchowych</w:t>
            </w:r>
          </w:p>
        </w:tc>
        <w:tc>
          <w:tcPr>
            <w:tcW w:w="1812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wykonuje ruch zgodny z</w:t>
            </w:r>
            <w:r w:rsidR="00666E56" w:rsidRPr="00CC363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charakterem muzyki</w:t>
            </w:r>
          </w:p>
        </w:tc>
        <w:tc>
          <w:tcPr>
            <w:tcW w:w="4764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świadomie interpretuje muzykę ruchem</w:t>
            </w:r>
          </w:p>
        </w:tc>
        <w:tc>
          <w:tcPr>
            <w:tcW w:w="2467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tworzy własną ilustrację ruchową</w:t>
            </w:r>
          </w:p>
        </w:tc>
      </w:tr>
      <w:tr w:rsidR="008C55F3" w:rsidRPr="00CC3636" w:rsidTr="008C55F3">
        <w:trPr>
          <w:trHeight w:val="813"/>
          <w:tblCellSpacing w:w="15" w:type="dxa"/>
        </w:trPr>
        <w:tc>
          <w:tcPr>
            <w:tcW w:w="177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Słuchanie i rozumienie muzyki</w:t>
            </w:r>
          </w:p>
        </w:tc>
        <w:tc>
          <w:tcPr>
            <w:tcW w:w="1689" w:type="dxa"/>
            <w:hideMark/>
          </w:tcPr>
          <w:p w:rsidR="007C20A0" w:rsidRPr="00CC3636" w:rsidRDefault="00F07A56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>łucha muzyki</w:t>
            </w:r>
          </w:p>
        </w:tc>
        <w:tc>
          <w:tcPr>
            <w:tcW w:w="2098" w:type="dxa"/>
            <w:hideMark/>
          </w:tcPr>
          <w:p w:rsidR="007C20A0" w:rsidRPr="00CC3636" w:rsidRDefault="00913F04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pisuje nastrój słuchanej muzyki </w:t>
            </w:r>
          </w:p>
        </w:tc>
        <w:tc>
          <w:tcPr>
            <w:tcW w:w="1812" w:type="dxa"/>
            <w:hideMark/>
          </w:tcPr>
          <w:p w:rsidR="007C20A0" w:rsidRPr="00CC3636" w:rsidRDefault="00913F04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>azywa</w:t>
            </w:r>
            <w:r w:rsidR="007C20A0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 elementy muzyki w utworze</w:t>
            </w:r>
          </w:p>
        </w:tc>
        <w:tc>
          <w:tcPr>
            <w:tcW w:w="4764" w:type="dxa"/>
            <w:hideMark/>
          </w:tcPr>
          <w:p w:rsidR="007C20A0" w:rsidRPr="00CC3636" w:rsidRDefault="00821EDE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</w:t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skazuje elementy muzyki, </w:t>
            </w:r>
            <w:r w:rsidR="008C55F3" w:rsidRPr="00CC363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="007A7F3D"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wyjaśnia ich </w:t>
            </w:r>
            <w:r w:rsidR="004908B4" w:rsidRPr="00CC3636">
              <w:rPr>
                <w:rFonts w:ascii="Times New Roman" w:hAnsi="Times New Roman" w:cs="Times New Roman"/>
                <w:sz w:val="22"/>
                <w:szCs w:val="22"/>
              </w:rPr>
              <w:t>znaczenie</w:t>
            </w:r>
          </w:p>
        </w:tc>
        <w:tc>
          <w:tcPr>
            <w:tcW w:w="2467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formułuje opini</w:t>
            </w:r>
            <w:r w:rsidR="000456A9" w:rsidRPr="00CC3636">
              <w:rPr>
                <w:rFonts w:ascii="Times New Roman" w:hAnsi="Times New Roman" w:cs="Times New Roman"/>
                <w:sz w:val="22"/>
                <w:szCs w:val="22"/>
              </w:rPr>
              <w:t>e na temat słuchanej muzyki</w:t>
            </w:r>
          </w:p>
        </w:tc>
      </w:tr>
      <w:tr w:rsidR="008C55F3" w:rsidRPr="00CC3636" w:rsidTr="008C55F3">
        <w:trPr>
          <w:trHeight w:val="824"/>
          <w:tblCellSpacing w:w="15" w:type="dxa"/>
        </w:trPr>
        <w:tc>
          <w:tcPr>
            <w:tcW w:w="177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Tworzenie muzyki i współpraca</w:t>
            </w:r>
          </w:p>
        </w:tc>
        <w:tc>
          <w:tcPr>
            <w:tcW w:w="1689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uczestniczy w działaniach zespołowych</w:t>
            </w:r>
          </w:p>
        </w:tc>
        <w:tc>
          <w:tcPr>
            <w:tcW w:w="2098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współpracuje w zespole muzycznym</w:t>
            </w:r>
          </w:p>
        </w:tc>
        <w:tc>
          <w:tcPr>
            <w:tcW w:w="1812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wykonuje zadania muzyczne w zespole</w:t>
            </w:r>
          </w:p>
        </w:tc>
        <w:tc>
          <w:tcPr>
            <w:tcW w:w="4764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 xml:space="preserve">świadomie współtworzy </w:t>
            </w:r>
            <w:r w:rsidR="008C55F3" w:rsidRPr="00CC3636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działania muzyczne</w:t>
            </w:r>
          </w:p>
        </w:tc>
        <w:tc>
          <w:tcPr>
            <w:tcW w:w="2467" w:type="dxa"/>
            <w:hideMark/>
          </w:tcPr>
          <w:p w:rsidR="007C20A0" w:rsidRPr="00CC3636" w:rsidRDefault="007C20A0" w:rsidP="008C55F3">
            <w:pPr>
              <w:pStyle w:val="Bezodstpw"/>
              <w:rPr>
                <w:rFonts w:ascii="Times New Roman" w:hAnsi="Times New Roman" w:cs="Times New Roman"/>
                <w:sz w:val="22"/>
                <w:szCs w:val="22"/>
              </w:rPr>
            </w:pPr>
            <w:r w:rsidRPr="00CC3636">
              <w:rPr>
                <w:rFonts w:ascii="Times New Roman" w:hAnsi="Times New Roman" w:cs="Times New Roman"/>
                <w:sz w:val="22"/>
                <w:szCs w:val="22"/>
              </w:rPr>
              <w:t>tworzy własne pomysły muzyczne</w:t>
            </w:r>
          </w:p>
        </w:tc>
      </w:tr>
    </w:tbl>
    <w:p w:rsidR="009B54F0" w:rsidRPr="00CC3636" w:rsidRDefault="009B54F0" w:rsidP="008C55F3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highlight w:val="green"/>
          <w:lang w:eastAsia="pl-PL"/>
        </w:rPr>
      </w:pPr>
    </w:p>
    <w:p w:rsidR="00CC3636" w:rsidRDefault="00CC3636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9B54F0" w:rsidRPr="00CC3636" w:rsidRDefault="009B54F0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Ocena z muzyki uwzględnia zarówno poziom opanowania umiejętności muzycznych ucznia, określonych w rubryce, jak i jego postawę podczas zajęć, w</w:t>
      </w:r>
      <w:r w:rsidR="004D357C"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 </w:t>
      </w: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szczególności zaangażowanie, aktywność, współpracę oraz kreatywność.</w:t>
      </w:r>
    </w:p>
    <w:p w:rsidR="009B54F0" w:rsidRPr="00CC3636" w:rsidRDefault="009B54F0" w:rsidP="008C55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9B54F0" w:rsidRPr="00CC3636" w:rsidRDefault="009B54F0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 xml:space="preserve">Rubryka porządkuje przede wszystkim podstawowe obszary aktywności muzycznej ucznia. Pozostałe elementy oceniania, takie jak uczestnictwo </w:t>
      </w:r>
      <w:r w:rsid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br/>
      </w: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w kulturze, refleksja nad własną pracą, współpraca, sprawczość oraz stosowanie zasad związanych z bezpieczeństwem i higieną działań muzycznych, uwzględniane są w</w:t>
      </w:r>
      <w:r w:rsidR="004D357C"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 </w:t>
      </w: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bieżącej ocenie pracy ucznia.</w:t>
      </w:r>
    </w:p>
    <w:p w:rsidR="009B54F0" w:rsidRPr="00CC3636" w:rsidRDefault="009B54F0" w:rsidP="008C55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9B54F0" w:rsidRPr="00CC3636" w:rsidRDefault="009B54F0" w:rsidP="008C55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Elementem oceny z muzyki jest również zdolność ucznia do refleksji nad własną pracą, podejmowania prób samooceny oraz korzystania z informacji zwrotnej w</w:t>
      </w:r>
      <w:r w:rsidR="004D357C"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 </w:t>
      </w: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dalszym działaniu.</w:t>
      </w:r>
    </w:p>
    <w:p w:rsidR="00CC3636" w:rsidRDefault="009B54F0" w:rsidP="00CC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Uczeń nie jest zobowiązany do indywidualnych wystąpień wokalnych; formy aktywności dostosowuje się do jego możliwości i poczucia bezpieczeństwa.</w:t>
      </w:r>
    </w:p>
    <w:p w:rsidR="00CC3636" w:rsidRDefault="00CC3636" w:rsidP="00CC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CC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CC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CC3636" w:rsidRDefault="00CC3636" w:rsidP="00CC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9B54F0" w:rsidRPr="00CC3636" w:rsidRDefault="007C20A0" w:rsidP="00CC36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Ogólne kryteria oceniania</w:t>
      </w:r>
      <w:r w:rsidR="009B54F0"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:</w:t>
      </w:r>
    </w:p>
    <w:p w:rsidR="00CC3636" w:rsidRPr="00CC3636" w:rsidRDefault="00CC3636" w:rsidP="008C55F3">
      <w:pPr>
        <w:spacing w:after="0"/>
        <w:jc w:val="both"/>
        <w:rPr>
          <w:rFonts w:ascii="Times New Roman" w:eastAsia="Times New Roman" w:hAnsi="Times New Roman" w:cs="Times New Roman"/>
          <w:b/>
          <w:color w:val="0E0E0E"/>
          <w:kern w:val="0"/>
          <w:sz w:val="22"/>
          <w:szCs w:val="22"/>
          <w:u w:val="single"/>
          <w:lang w:eastAsia="pl-PL"/>
        </w:rPr>
      </w:pPr>
    </w:p>
    <w:p w:rsidR="00CC3636" w:rsidRPr="00CC3636" w:rsidRDefault="00CC3636" w:rsidP="008C55F3">
      <w:pPr>
        <w:spacing w:after="0"/>
        <w:jc w:val="both"/>
        <w:rPr>
          <w:rFonts w:ascii="Times New Roman" w:eastAsia="Times New Roman" w:hAnsi="Times New Roman" w:cs="Times New Roman"/>
          <w:b/>
          <w:color w:val="0E0E0E"/>
          <w:kern w:val="0"/>
          <w:sz w:val="22"/>
          <w:szCs w:val="22"/>
          <w:u w:val="single"/>
          <w:lang w:eastAsia="pl-PL"/>
        </w:rPr>
      </w:pPr>
      <w:r w:rsidRPr="00CC3636">
        <w:rPr>
          <w:rFonts w:ascii="Times New Roman" w:eastAsia="Times New Roman" w:hAnsi="Times New Roman" w:cs="Times New Roman"/>
          <w:b/>
          <w:color w:val="0E0E0E"/>
          <w:kern w:val="0"/>
          <w:sz w:val="22"/>
          <w:szCs w:val="22"/>
          <w:u w:val="single"/>
          <w:lang w:eastAsia="pl-PL"/>
        </w:rPr>
        <w:t>Semestr I</w:t>
      </w:r>
    </w:p>
    <w:p w:rsidR="00CC3636" w:rsidRPr="00CC3636" w:rsidRDefault="00CC3636" w:rsidP="008C55F3">
      <w:pPr>
        <w:spacing w:after="0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u w:val="single"/>
          <w:lang w:eastAsia="pl-PL"/>
        </w:rPr>
      </w:pPr>
    </w:p>
    <w:p w:rsidR="009B54F0" w:rsidRPr="00CC3636" w:rsidRDefault="009B54F0" w:rsidP="008C55F3">
      <w:pPr>
        <w:spacing w:after="0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u w:val="single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u w:val="single"/>
          <w:lang w:eastAsia="pl-PL"/>
        </w:rPr>
        <w:t>Ocena niedostateczn</w:t>
      </w:r>
      <w:r w:rsidR="009110A9"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u w:val="single"/>
          <w:lang w:eastAsia="pl-PL"/>
        </w:rPr>
        <w:t>a</w:t>
      </w: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u w:val="single"/>
          <w:lang w:eastAsia="pl-PL"/>
        </w:rPr>
        <w:t xml:space="preserve"> (1)</w:t>
      </w:r>
    </w:p>
    <w:p w:rsidR="009B54F0" w:rsidRPr="00CC3636" w:rsidRDefault="009B54F0" w:rsidP="008C55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  <w:r w:rsidRPr="00CC3636"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  <w:t>Ocena niedostateczna (1)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</w:p>
    <w:p w:rsidR="009B54F0" w:rsidRPr="00CC3636" w:rsidRDefault="009B54F0" w:rsidP="008C55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0E0E"/>
          <w:kern w:val="0"/>
          <w:sz w:val="22"/>
          <w:szCs w:val="22"/>
          <w:lang w:eastAsia="pl-PL"/>
        </w:rPr>
      </w:pPr>
    </w:p>
    <w:p w:rsidR="007C20A0" w:rsidRPr="00CC3636" w:rsidRDefault="007C20A0" w:rsidP="008C55F3">
      <w:pPr>
        <w:spacing w:after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sz w:val="22"/>
          <w:szCs w:val="22"/>
          <w:u w:val="single"/>
        </w:rPr>
        <w:t>Ocena dopuszczająca (2)</w:t>
      </w:r>
    </w:p>
    <w:p w:rsidR="009B54F0" w:rsidRPr="00CC3636" w:rsidRDefault="009B54F0" w:rsidP="008C55F3">
      <w:pPr>
        <w:pStyle w:val="p1"/>
        <w:spacing w:before="0" w:beforeAutospacing="0" w:after="0" w:afterAutospacing="0"/>
        <w:jc w:val="both"/>
        <w:rPr>
          <w:sz w:val="22"/>
          <w:szCs w:val="22"/>
        </w:rPr>
      </w:pPr>
      <w:r w:rsidRPr="00CC3636">
        <w:rPr>
          <w:sz w:val="22"/>
          <w:szCs w:val="22"/>
        </w:rPr>
        <w:t xml:space="preserve">Uczeń w minimalnym stopniu opanował wymagane wiadomości i umiejętności. Przy pomocy nauczyciela wykonuje proste zadania muzyczne, uczestniczy w śpiewie, ćwiczeniach rytmicznych oraz podejmuje próby udziału w działaniach muzycznych. </w:t>
      </w:r>
      <w:r w:rsidR="00764AC4" w:rsidRPr="00CC3636">
        <w:rPr>
          <w:sz w:val="22"/>
          <w:szCs w:val="22"/>
        </w:rPr>
        <w:t>Mimo</w:t>
      </w:r>
      <w:r w:rsidRPr="00CC3636">
        <w:rPr>
          <w:sz w:val="22"/>
          <w:szCs w:val="22"/>
        </w:rPr>
        <w:t xml:space="preserve"> trudności podejmuje próby działania muzycznego.</w:t>
      </w:r>
    </w:p>
    <w:p w:rsidR="008D6CA7" w:rsidRPr="00CC3636" w:rsidRDefault="008D6CA7" w:rsidP="008C55F3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7C20A0" w:rsidRPr="00CC3636" w:rsidRDefault="007C20A0" w:rsidP="008C55F3">
      <w:pPr>
        <w:spacing w:after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sz w:val="22"/>
          <w:szCs w:val="22"/>
          <w:u w:val="single"/>
        </w:rPr>
        <w:t>Ocena dostateczna (3)</w:t>
      </w:r>
    </w:p>
    <w:p w:rsidR="009B54F0" w:rsidRPr="00CC3636" w:rsidRDefault="009B54F0" w:rsidP="008C55F3">
      <w:pPr>
        <w:pStyle w:val="p1"/>
        <w:spacing w:before="0" w:beforeAutospacing="0" w:after="0" w:afterAutospacing="0"/>
        <w:jc w:val="both"/>
        <w:rPr>
          <w:sz w:val="22"/>
          <w:szCs w:val="22"/>
        </w:rPr>
      </w:pPr>
      <w:r w:rsidRPr="00CC3636">
        <w:rPr>
          <w:sz w:val="22"/>
          <w:szCs w:val="22"/>
        </w:rPr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:rsidR="008D6CA7" w:rsidRPr="00CC3636" w:rsidRDefault="008D6CA7" w:rsidP="008C55F3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7C20A0" w:rsidRPr="00CC3636" w:rsidRDefault="007C20A0" w:rsidP="008C55F3">
      <w:pPr>
        <w:spacing w:after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sz w:val="22"/>
          <w:szCs w:val="22"/>
          <w:u w:val="single"/>
        </w:rPr>
        <w:t>Ocena dobra (4)</w:t>
      </w:r>
    </w:p>
    <w:p w:rsidR="009B54F0" w:rsidRPr="00CC3636" w:rsidRDefault="009B54F0" w:rsidP="008C55F3">
      <w:pPr>
        <w:pStyle w:val="p1"/>
        <w:spacing w:before="0" w:beforeAutospacing="0" w:after="0" w:afterAutospacing="0"/>
        <w:jc w:val="both"/>
        <w:rPr>
          <w:sz w:val="22"/>
          <w:szCs w:val="22"/>
        </w:rPr>
      </w:pPr>
      <w:r w:rsidRPr="00CC3636">
        <w:rPr>
          <w:sz w:val="22"/>
          <w:szCs w:val="22"/>
        </w:rPr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:rsidR="008D6CA7" w:rsidRPr="00CC3636" w:rsidRDefault="008D6CA7" w:rsidP="008C55F3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7C20A0" w:rsidRPr="00CC3636" w:rsidRDefault="007C20A0" w:rsidP="008C55F3">
      <w:pPr>
        <w:spacing w:after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sz w:val="22"/>
          <w:szCs w:val="22"/>
          <w:u w:val="single"/>
        </w:rPr>
        <w:t>Ocena bardzo dobra (5)</w:t>
      </w:r>
    </w:p>
    <w:p w:rsidR="009B54F0" w:rsidRPr="00CC3636" w:rsidRDefault="009B54F0" w:rsidP="008C55F3">
      <w:pPr>
        <w:pStyle w:val="p1"/>
        <w:spacing w:before="0" w:beforeAutospacing="0" w:after="0" w:afterAutospacing="0"/>
        <w:jc w:val="both"/>
        <w:rPr>
          <w:sz w:val="22"/>
          <w:szCs w:val="22"/>
        </w:rPr>
      </w:pPr>
      <w:r w:rsidRPr="00CC3636">
        <w:rPr>
          <w:sz w:val="22"/>
          <w:szCs w:val="22"/>
        </w:rPr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:rsidR="008D6CA7" w:rsidRPr="00CC3636" w:rsidRDefault="008D6CA7" w:rsidP="008C55F3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</w:p>
    <w:p w:rsidR="007C20A0" w:rsidRPr="00CC3636" w:rsidRDefault="007C20A0" w:rsidP="008C55F3">
      <w:pPr>
        <w:spacing w:after="0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sz w:val="22"/>
          <w:szCs w:val="22"/>
          <w:u w:val="single"/>
        </w:rPr>
        <w:t>Ocena celująca (6)</w:t>
      </w:r>
    </w:p>
    <w:p w:rsidR="00CB7FAA" w:rsidRPr="00CC3636" w:rsidRDefault="009B54F0" w:rsidP="008C55F3">
      <w:pPr>
        <w:pStyle w:val="p1"/>
        <w:spacing w:before="0" w:beforeAutospacing="0" w:after="0" w:afterAutospacing="0"/>
        <w:jc w:val="both"/>
        <w:rPr>
          <w:sz w:val="22"/>
          <w:szCs w:val="22"/>
        </w:rPr>
      </w:pPr>
      <w:r w:rsidRPr="00CC3636">
        <w:rPr>
          <w:sz w:val="22"/>
          <w:szCs w:val="22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:rsidR="00CC3636" w:rsidRPr="00CC3636" w:rsidRDefault="00CC3636" w:rsidP="00CC3636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CC3636" w:rsidRDefault="00CC3636" w:rsidP="00CC3636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CC3636" w:rsidRPr="00CC3636" w:rsidRDefault="00CC3636" w:rsidP="00CC3636">
      <w:pPr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CC3636">
        <w:rPr>
          <w:rFonts w:ascii="Times New Roman" w:hAnsi="Times New Roman" w:cs="Times New Roman"/>
          <w:b/>
          <w:sz w:val="22"/>
          <w:szCs w:val="22"/>
          <w:u w:val="single"/>
        </w:rPr>
        <w:lastRenderedPageBreak/>
        <w:t>Semestr II</w:t>
      </w:r>
    </w:p>
    <w:p w:rsidR="00CC3636" w:rsidRPr="00CC3636" w:rsidRDefault="00CC3636" w:rsidP="00CC3636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Ocenie </w:t>
      </w:r>
      <w:r w:rsidRPr="00CC3636">
        <w:rPr>
          <w:rFonts w:ascii="Times New Roman" w:hAnsi="Times New Roman" w:cs="Times New Roman"/>
          <w:sz w:val="22"/>
          <w:szCs w:val="22"/>
        </w:rPr>
        <w:t>z muzyki w II semestrze roku szkolnego podlegają wszystkie elementy ocenian</w:t>
      </w:r>
      <w:r>
        <w:rPr>
          <w:rFonts w:ascii="Times New Roman" w:hAnsi="Times New Roman" w:cs="Times New Roman"/>
          <w:sz w:val="22"/>
          <w:szCs w:val="22"/>
        </w:rPr>
        <w:t>ia obowiązujące w semestrze I .</w:t>
      </w:r>
      <w:r w:rsidRPr="00CC3636">
        <w:rPr>
          <w:rFonts w:ascii="Times New Roman" w:hAnsi="Times New Roman" w:cs="Times New Roman"/>
          <w:sz w:val="22"/>
          <w:szCs w:val="22"/>
        </w:rPr>
        <w:t>Składową oceny za semestr II jest  również ocena za pracę w semestrze I.</w:t>
      </w:r>
    </w:p>
    <w:p w:rsidR="00CC3636" w:rsidRPr="00CC3636" w:rsidRDefault="00CC3636" w:rsidP="00CC363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C20A0" w:rsidRPr="00CC3636" w:rsidRDefault="007C20A0" w:rsidP="00CC3636">
      <w:pPr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u w:val="single"/>
        </w:rPr>
        <w:t>Ocenianie kształtujące</w:t>
      </w:r>
    </w:p>
    <w:p w:rsidR="007C20A0" w:rsidRPr="00CC3636" w:rsidRDefault="007C20A0" w:rsidP="008C55F3">
      <w:pPr>
        <w:jc w:val="both"/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Na lekcjach muzyki stosowane są elementy oceniania kształtującego, które wspierają rozwój ucznia oraz pomagają mu świadomie uczestniczyć w</w:t>
      </w:r>
      <w:r w:rsidR="00821EDE" w:rsidRPr="00CC3636">
        <w:rPr>
          <w:rFonts w:ascii="Times New Roman" w:hAnsi="Times New Roman" w:cs="Times New Roman"/>
          <w:sz w:val="22"/>
          <w:szCs w:val="22"/>
        </w:rPr>
        <w:t> </w:t>
      </w:r>
      <w:r w:rsidRPr="00CC3636">
        <w:rPr>
          <w:rFonts w:ascii="Times New Roman" w:hAnsi="Times New Roman" w:cs="Times New Roman"/>
          <w:sz w:val="22"/>
          <w:szCs w:val="22"/>
        </w:rPr>
        <w:t>procesie uczenia się.</w:t>
      </w:r>
    </w:p>
    <w:p w:rsidR="00631457" w:rsidRDefault="007C20A0" w:rsidP="008C55F3">
      <w:pPr>
        <w:rPr>
          <w:rFonts w:ascii="Times New Roman" w:hAnsi="Times New Roman" w:cs="Times New Roman"/>
          <w:sz w:val="22"/>
          <w:szCs w:val="22"/>
        </w:rPr>
      </w:pPr>
      <w:r w:rsidRPr="00CC3636">
        <w:rPr>
          <w:rFonts w:ascii="Times New Roman" w:hAnsi="Times New Roman" w:cs="Times New Roman"/>
          <w:sz w:val="22"/>
          <w:szCs w:val="22"/>
        </w:rPr>
        <w:t>Nauczyciel:</w:t>
      </w:r>
      <w:r w:rsidRPr="00CC3636">
        <w:rPr>
          <w:rFonts w:ascii="Times New Roman" w:hAnsi="Times New Roman" w:cs="Times New Roman"/>
          <w:sz w:val="22"/>
          <w:szCs w:val="22"/>
        </w:rPr>
        <w:br/>
        <w:t>– przedstawia uczniom cele lekcji oraz kryteria sukcesu,</w:t>
      </w:r>
      <w:r w:rsidRPr="00CC3636">
        <w:rPr>
          <w:rFonts w:ascii="Times New Roman" w:hAnsi="Times New Roman" w:cs="Times New Roman"/>
          <w:sz w:val="22"/>
          <w:szCs w:val="22"/>
        </w:rPr>
        <w:br/>
        <w:t>– udziela informacji zwrotnej dotyczącej wykonywanych zadań muzycznych,</w:t>
      </w:r>
      <w:r w:rsidRPr="00CC3636">
        <w:rPr>
          <w:rFonts w:ascii="Times New Roman" w:hAnsi="Times New Roman" w:cs="Times New Roman"/>
          <w:sz w:val="22"/>
          <w:szCs w:val="22"/>
        </w:rPr>
        <w:br/>
        <w:t>– zachęca uczniów do refleksji nad własną pracą i postępami,</w:t>
      </w:r>
      <w:r w:rsidRPr="00CC3636">
        <w:rPr>
          <w:rFonts w:ascii="Times New Roman" w:hAnsi="Times New Roman" w:cs="Times New Roman"/>
          <w:sz w:val="22"/>
          <w:szCs w:val="22"/>
        </w:rPr>
        <w:br/>
        <w:t>– wspiera rozwój umiejętności muzycznych poprzez wskazywanie dalszych kierunków pracy,</w:t>
      </w:r>
      <w:r w:rsidRPr="00CC3636">
        <w:rPr>
          <w:rFonts w:ascii="Times New Roman" w:hAnsi="Times New Roman" w:cs="Times New Roman"/>
          <w:sz w:val="22"/>
          <w:szCs w:val="22"/>
        </w:rPr>
        <w:br/>
        <w:t>– stwarza sytuacje sprzyjające samoocenie oraz wzajemnej informacji zwrotnej w grupie.</w:t>
      </w:r>
    </w:p>
    <w:p w:rsidR="005E31A0" w:rsidRDefault="005E31A0" w:rsidP="005E31A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Nauczyciel może zadawać uczniom prace domowe o charakterze pisemnym lub praktyczno-technicznym. Wykonanie prac domowych jest dobrowolne, nieobowiązkowe i może być realizowane przez ucznia w czasie wolnym. Za wykonanie pracy domowej uczeń nie otrzymuje oceny w skali 1–6, lecz informację zwrotną dotyczącą wykonania zadania. Systematyczne i zaangażowane wykonywanie prac domowych może mieć wpływ na podwyższenie oceny klasyfikacyjnej śródrocznej lub rocznej.</w:t>
      </w:r>
    </w:p>
    <w:p w:rsidR="005E31A0" w:rsidRPr="00CC3636" w:rsidRDefault="005E31A0" w:rsidP="008C55F3">
      <w:pPr>
        <w:rPr>
          <w:rFonts w:ascii="Times New Roman" w:hAnsi="Times New Roman" w:cs="Times New Roman"/>
          <w:sz w:val="22"/>
          <w:szCs w:val="22"/>
        </w:rPr>
      </w:pPr>
    </w:p>
    <w:p w:rsidR="003E407A" w:rsidRPr="00CC3636" w:rsidRDefault="003E407A" w:rsidP="008C55F3">
      <w:pPr>
        <w:rPr>
          <w:rFonts w:ascii="Times New Roman" w:hAnsi="Times New Roman" w:cs="Times New Roman"/>
          <w:sz w:val="22"/>
          <w:szCs w:val="22"/>
        </w:rPr>
      </w:pPr>
    </w:p>
    <w:p w:rsidR="003E407A" w:rsidRPr="00CC3636" w:rsidRDefault="003E407A" w:rsidP="008C55F3">
      <w:pPr>
        <w:rPr>
          <w:rStyle w:val="ui-provider"/>
          <w:rFonts w:ascii="Times New Roman" w:hAnsi="Times New Roman" w:cs="Times New Roman"/>
          <w:sz w:val="22"/>
          <w:szCs w:val="22"/>
        </w:rPr>
      </w:pPr>
    </w:p>
    <w:p w:rsidR="003E407A" w:rsidRPr="00CC3636" w:rsidRDefault="003E407A" w:rsidP="008C55F3">
      <w:pPr>
        <w:rPr>
          <w:rStyle w:val="ui-provider"/>
          <w:rFonts w:ascii="Times New Roman" w:hAnsi="Times New Roman" w:cs="Times New Roman"/>
          <w:sz w:val="22"/>
          <w:szCs w:val="22"/>
        </w:rPr>
      </w:pPr>
    </w:p>
    <w:p w:rsidR="003E407A" w:rsidRPr="00CC3636" w:rsidRDefault="003E407A" w:rsidP="008C55F3">
      <w:pPr>
        <w:rPr>
          <w:rStyle w:val="ui-provider"/>
          <w:rFonts w:ascii="Times New Roman" w:hAnsi="Times New Roman" w:cs="Times New Roman"/>
          <w:sz w:val="22"/>
          <w:szCs w:val="22"/>
        </w:rPr>
      </w:pPr>
    </w:p>
    <w:p w:rsidR="003E407A" w:rsidRPr="00CC3636" w:rsidRDefault="003E407A" w:rsidP="008C55F3">
      <w:pPr>
        <w:rPr>
          <w:rStyle w:val="ui-provider"/>
          <w:rFonts w:ascii="Times New Roman" w:hAnsi="Times New Roman" w:cs="Times New Roman"/>
          <w:sz w:val="22"/>
          <w:szCs w:val="22"/>
        </w:rPr>
      </w:pPr>
    </w:p>
    <w:bookmarkEnd w:id="0"/>
    <w:p w:rsidR="003E407A" w:rsidRPr="00CC3636" w:rsidRDefault="003E407A" w:rsidP="008C55F3">
      <w:pPr>
        <w:rPr>
          <w:rStyle w:val="ui-provider"/>
          <w:rFonts w:ascii="Times New Roman" w:hAnsi="Times New Roman" w:cs="Times New Roman"/>
          <w:sz w:val="22"/>
          <w:szCs w:val="22"/>
        </w:rPr>
      </w:pPr>
    </w:p>
    <w:sectPr w:rsidR="003E407A" w:rsidRPr="00CC3636" w:rsidSect="00CC36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C1783"/>
    <w:rsid w:val="00001F39"/>
    <w:rsid w:val="00022951"/>
    <w:rsid w:val="000456A9"/>
    <w:rsid w:val="000508B9"/>
    <w:rsid w:val="000532E5"/>
    <w:rsid w:val="000753F3"/>
    <w:rsid w:val="000A4C32"/>
    <w:rsid w:val="000A57CE"/>
    <w:rsid w:val="000C18E1"/>
    <w:rsid w:val="000E1402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44A5B"/>
    <w:rsid w:val="00251D6A"/>
    <w:rsid w:val="002B33D1"/>
    <w:rsid w:val="002C5BBB"/>
    <w:rsid w:val="002D6D32"/>
    <w:rsid w:val="002F7132"/>
    <w:rsid w:val="0030347B"/>
    <w:rsid w:val="0032101E"/>
    <w:rsid w:val="00325FE2"/>
    <w:rsid w:val="00330710"/>
    <w:rsid w:val="003345C6"/>
    <w:rsid w:val="00337EE2"/>
    <w:rsid w:val="00350887"/>
    <w:rsid w:val="0035128C"/>
    <w:rsid w:val="003E407A"/>
    <w:rsid w:val="003E536B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357C"/>
    <w:rsid w:val="004E2611"/>
    <w:rsid w:val="004E394E"/>
    <w:rsid w:val="00507ED5"/>
    <w:rsid w:val="00524931"/>
    <w:rsid w:val="00562138"/>
    <w:rsid w:val="005B4FB6"/>
    <w:rsid w:val="005C28E4"/>
    <w:rsid w:val="005E2BAF"/>
    <w:rsid w:val="005E31A0"/>
    <w:rsid w:val="005E6192"/>
    <w:rsid w:val="0063001B"/>
    <w:rsid w:val="00631457"/>
    <w:rsid w:val="0064138D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35319"/>
    <w:rsid w:val="007468CF"/>
    <w:rsid w:val="00750B80"/>
    <w:rsid w:val="00755A61"/>
    <w:rsid w:val="007573B3"/>
    <w:rsid w:val="0075788C"/>
    <w:rsid w:val="00764AC4"/>
    <w:rsid w:val="007A7F3D"/>
    <w:rsid w:val="007B23A0"/>
    <w:rsid w:val="007B6782"/>
    <w:rsid w:val="007C1E46"/>
    <w:rsid w:val="007C20A0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55F3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9F3C57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B050B5"/>
    <w:rsid w:val="00B21D49"/>
    <w:rsid w:val="00B22337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6089"/>
    <w:rsid w:val="00C949D9"/>
    <w:rsid w:val="00CB1899"/>
    <w:rsid w:val="00CB7FAA"/>
    <w:rsid w:val="00CC0800"/>
    <w:rsid w:val="00CC2EAA"/>
    <w:rsid w:val="00CC3636"/>
    <w:rsid w:val="00CC3F13"/>
    <w:rsid w:val="00CE3B1F"/>
    <w:rsid w:val="00CF317B"/>
    <w:rsid w:val="00D12EFB"/>
    <w:rsid w:val="00D27737"/>
    <w:rsid w:val="00D334A9"/>
    <w:rsid w:val="00D450BD"/>
    <w:rsid w:val="00D476F2"/>
    <w:rsid w:val="00D539AC"/>
    <w:rsid w:val="00D56CE7"/>
    <w:rsid w:val="00D5790C"/>
    <w:rsid w:val="00D8047E"/>
    <w:rsid w:val="00D83790"/>
    <w:rsid w:val="00DA7016"/>
    <w:rsid w:val="00DB6697"/>
    <w:rsid w:val="00DD5A3D"/>
    <w:rsid w:val="00DE1B48"/>
    <w:rsid w:val="00DE453B"/>
    <w:rsid w:val="00E10072"/>
    <w:rsid w:val="00E3183B"/>
    <w:rsid w:val="00EA01A2"/>
    <w:rsid w:val="00EA0E47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D1C4F"/>
    <w:rsid w:val="00FD5330"/>
    <w:rsid w:val="00FF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1306</Words>
  <Characters>7842</Characters>
  <Application>Microsoft Office Word</Application>
  <DocSecurity>0</DocSecurity>
  <Lines>65</Lines>
  <Paragraphs>18</Paragraphs>
  <ScaleCrop>false</ScaleCrop>
  <Company/>
  <LinksUpToDate>false</LinksUpToDate>
  <CharactersWithSpaces>9130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Barańska - Gumieniak</dc:creator>
  <cp:lastModifiedBy>Stasiu Buła</cp:lastModifiedBy>
  <cp:revision>25</cp:revision>
  <dcterms:created xsi:type="dcterms:W3CDTF">2026-08-27T07:15:00Z</dcterms:created>
  <dcterms:modified xsi:type="dcterms:W3CDTF">2026-09-14T14:33:00Z</dcterms:modified>
</cp:coreProperties>
</file>